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0F47B3"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检察听证为社矫对象跨市县活动亮起“绿灯”</w:t>
      </w:r>
    </w:p>
    <w:p w14:paraId="1B6BB7AE">
      <w:pPr>
        <w:jc w:val="center"/>
        <w:rPr>
          <w:rFonts w:hint="eastAsia"/>
          <w:b/>
          <w:bCs/>
          <w:sz w:val="32"/>
          <w:szCs w:val="32"/>
        </w:rPr>
      </w:pPr>
    </w:p>
    <w:p w14:paraId="71A3486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drawing>
          <wp:inline distT="0" distB="0" distL="114300" distR="114300">
            <wp:extent cx="4694555" cy="3079115"/>
            <wp:effectExtent l="0" t="0" r="14605" b="14605"/>
            <wp:docPr id="1" name="图片 1" descr="2191083_f234ecee-a574-452f-912a-9ec0160a8f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2191083_f234ecee-a574-452f-912a-9ec0160a8f2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94555" cy="3079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747F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both"/>
        <w:textAlignment w:val="auto"/>
        <w:rPr>
          <w:rFonts w:hint="eastAsia"/>
          <w:b w:val="0"/>
          <w:bCs w:val="0"/>
          <w:sz w:val="28"/>
          <w:szCs w:val="28"/>
          <w:lang w:val="en-US" w:eastAsia="zh-CN"/>
        </w:rPr>
      </w:pPr>
      <w:r>
        <w:rPr>
          <w:rFonts w:hint="eastAsia"/>
          <w:b w:val="0"/>
          <w:bCs w:val="0"/>
          <w:sz w:val="28"/>
          <w:szCs w:val="28"/>
          <w:lang w:val="en-US" w:eastAsia="zh-CN"/>
        </w:rPr>
        <w:t>近日，厦门市湖里区检察院就社矫对象李某某申请经常性跨市、县活动进行检察听证。2名听证员及1名人民监督员结合检察官、社矫工作人员介绍以及进一步询问</w:t>
      </w:r>
      <w:bookmarkStart w:id="0" w:name="_GoBack"/>
      <w:bookmarkEnd w:id="0"/>
      <w:r>
        <w:rPr>
          <w:rFonts w:hint="eastAsia"/>
          <w:b w:val="0"/>
          <w:bCs w:val="0"/>
          <w:sz w:val="28"/>
          <w:szCs w:val="28"/>
          <w:lang w:val="en-US" w:eastAsia="zh-CN"/>
        </w:rPr>
        <w:t>，一致同意批准李某某经常性跨市、县活动的外出申请。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FD55F3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小林子</cp:lastModifiedBy>
  <dcterms:modified xsi:type="dcterms:W3CDTF">2025-04-27T06:50:15Z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eyJoZGlkIjoiY2RhNTcxNjFlN2RlZTkxMjA5ZDdiNDkwYWU0ZjcwNzUiLCJ1c2VySWQiOiI0NTcyOTEyMzcifQ==</vt:lpwstr>
  </property>
  <property fmtid="{D5CDD505-2E9C-101B-9397-08002B2CF9AE}" pid="4" name="ICV">
    <vt:lpwstr>7CE84BACCD8B4B4D834BACB7FDE42174_12</vt:lpwstr>
  </property>
</Properties>
</file>